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04F" w:rsidRPr="0045104F" w:rsidP="0045104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4510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05-0083/2604/2025</w:t>
      </w:r>
    </w:p>
    <w:p w:rsidR="0045104F" w:rsidRPr="0045104F" w:rsidP="0045104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45104F" w:rsidRPr="0045104F" w:rsidP="0045104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45104F" w:rsidRPr="0045104F" w:rsidP="0045104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5104F" w:rsidRPr="0045104F" w:rsidP="0045104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21 января 2025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45104F" w:rsidRPr="0045104F" w:rsidP="0045104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45104F" w:rsidRPr="0045104F" w:rsidP="0045104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04F" w:rsidRPr="0045104F" w:rsidP="0045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5104F" w:rsidRPr="0045104F" w:rsidP="0045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5104F" w:rsidRPr="0045104F" w:rsidP="0045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5104F" w:rsidRPr="0045104F" w:rsidP="004510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510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4510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4510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5104F" w:rsidRPr="0045104F" w:rsidP="00451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45104F" w:rsidRPr="0045104F" w:rsidP="00451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29.08.2024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4510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г. Сургут, ул. Дзержинского,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</w:t>
      </w:r>
      <w:r w:rsidRPr="004510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28.08.2024 00:01 административный штраф в размере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505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86345361 от 18.06.2024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29.06.2024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5104F" w:rsidRPr="0045104F" w:rsidP="004510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21.01.2025 с доставлением привлекаемого.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не имеет свободных денежных средств на уплату штрафа, не намерен исполнять соответствующую возложенную на него обязанность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5104F" w:rsidRPr="0045104F" w:rsidP="0045104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5104F" w:rsidRPr="0045104F" w:rsidP="00451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45104F" w:rsidRPr="0045104F" w:rsidP="00451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348920 от 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20.01.2025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5104F" w:rsidRPr="0045104F" w:rsidP="00451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86345361 от 18.06.2024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29.06.2024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5104F" w:rsidRPr="0045104F" w:rsidP="00451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45104F" w:rsidRPr="0045104F" w:rsidP="00451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объяснением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копией протокола об административном правонарушении 86 № 345361 от 14.06.2024,</w:t>
      </w:r>
    </w:p>
    <w:p w:rsidR="0045104F" w:rsidRPr="0045104F" w:rsidP="00451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протоколом № 239 о задержании лица</w:t>
      </w:r>
      <w:r w:rsidRPr="0045104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45104F" w:rsidRPr="0045104F" w:rsidP="004510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86345361 от 18.06.2024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45104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врио</w:t>
      </w:r>
      <w:r w:rsidRPr="0045104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начальника отдела полиции № 1 УМВД России по г. Сургуту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Гимазутдинову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Игорю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Киямутдиновичу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 составлении, о чем имеется его личная подпись в постановлении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104F" w:rsidRPr="0045104F" w:rsidP="004510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5104F" w:rsidRPr="0045104F" w:rsidP="004510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5104F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45104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45104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отсутствия дохода и его источника согласно его заявлению, суд полагает невозможным назначение административного наказания в виде штрафа, поскольку указанный вид наказания скажется на имущественном положении привлекаемого.</w:t>
      </w:r>
      <w:r w:rsidRPr="0045104F">
        <w:rPr>
          <w:rFonts w:ascii="Times New Roman" w:hAnsi="Times New Roman" w:cs="Times New Roman"/>
          <w:sz w:val="27"/>
          <w:szCs w:val="27"/>
        </w:rPr>
        <w:t xml:space="preserve"> С учетом заявлений привлекаемого о тяжёлом материальном положении, скажется на его имущественном положении, оно будет заведомо неисполнимо.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  <w:r w:rsidRPr="0045104F">
        <w:rPr>
          <w:rFonts w:ascii="Times New Roman" w:hAnsi="Times New Roman" w:cs="Times New Roman"/>
          <w:sz w:val="27"/>
          <w:szCs w:val="27"/>
        </w:rPr>
        <w:t xml:space="preserve">С учетом данных о личности привлекаемого полагаю невозможным назначение ему наказания в виде обязательных работ, альтернативно предусмотренного по санкции статьи, поскольку исполнение наказания будет затруднительно.  </w:t>
      </w:r>
    </w:p>
    <w:p w:rsidR="0045104F" w:rsidRPr="0045104F" w:rsidP="004510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При таких данных безальтернативно прихожу к выводу о необходимости назначения наказания 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Гимазутдинову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И.К. в виде административного ареста, т.к. данных о наличии 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обстятельств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, 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преудсмотренных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частью2 статьи 3.9. КоАП РФ либо наличии заболеваний, входящих в </w:t>
      </w:r>
      <w:r w:rsidRPr="0045104F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Перечень заболеваний, препятствующих отбыванию административного ареста (утв. </w:t>
      </w:r>
      <w:hyperlink r:id="rId5" w:anchor="sub_0" w:history="1">
        <w:r w:rsidRPr="0045104F">
          <w:rPr>
            <w:rFonts w:ascii="Times New Roman" w:hAnsi="Times New Roman" w:cs="Times New Roman"/>
            <w:color w:val="106BBE"/>
            <w:sz w:val="27"/>
            <w:szCs w:val="27"/>
          </w:rPr>
          <w:t>постановлением</w:t>
        </w:r>
      </w:hyperlink>
      <w:r w:rsidRPr="0045104F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Правительства РФ от 12 декабря 2014 г. N 1358) коими являются любые острые инфекционные </w:t>
      </w:r>
      <w:r w:rsidRPr="0045104F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заболевания в тяжелой стадии и (или) заразные для окружающих с кодами заболеваний по </w:t>
      </w:r>
      <w:hyperlink r:id="rId6" w:history="1">
        <w:r w:rsidRPr="0045104F">
          <w:rPr>
            <w:rFonts w:ascii="Times New Roman" w:hAnsi="Times New Roman" w:cs="Times New Roman"/>
            <w:bCs/>
            <w:color w:val="106BBE"/>
            <w:sz w:val="27"/>
            <w:szCs w:val="27"/>
          </w:rPr>
          <w:t>МКБ-10</w:t>
        </w:r>
      </w:hyperlink>
      <w:r w:rsidRPr="0045104F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А00-В99</w:t>
      </w:r>
      <w:r w:rsidRPr="0045104F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не установлено.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Так как одновременно в отношении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И.К. рассматривается 5 дел об административном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правонарушении  по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идентичным административным правонарушениям, срок наказания по постановлениям будет течь одновременно, в отношении него надлежит установить максимальный размер назначенного наказания.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Гимазутдинову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И.К. постановлением мирового судьи судебного участка № 4 Сургутского судебного района города окружного значения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Сургута  -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делу №05-83/2604/2024 назначено наказание, которое исчисляется с момента задержания по тому делу, </w:t>
      </w:r>
      <w:r w:rsidRPr="004510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срок административного ареста надлежит исчислять с момента рассмотрения настоящего дела.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5104F" w:rsidRPr="0045104F" w:rsidP="0045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5104F" w:rsidRPr="0045104F" w:rsidP="0045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Игоря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Киямутдиновича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15 (пятнадцать) суток.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с момента рассмотрения дела с 16:27 21.01.2025. </w:t>
      </w:r>
    </w:p>
    <w:p w:rsidR="0045104F" w:rsidRPr="0045104F" w:rsidP="0045104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45104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86345361 от 18.06.2024</w:t>
      </w:r>
      <w:r w:rsidRPr="0045104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510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29.06.2024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505,00 руб. должен быть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Гимазутдиновым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Игорем </w:t>
      </w:r>
      <w:r w:rsidRPr="00451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Киямутдиновичем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5104F" w:rsidRPr="0045104F" w:rsidP="00451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5104F" w:rsidRPr="0045104F" w:rsidP="0045104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104F" w:rsidRPr="0045104F" w:rsidP="0045104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5104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5104F" w:rsidRPr="0045104F" w:rsidP="0045104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104F" w:rsidRPr="0045104F" w:rsidP="0045104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83DB4"/>
    <w:sectPr w:rsidSect="009322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4F"/>
    <w:rsid w:val="0045104F"/>
    <w:rsid w:val="00583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8DD58B-B66D-4EBA-BD6D-9D3723D5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6" Type="http://schemas.openxmlformats.org/officeDocument/2006/relationships/hyperlink" Target="garantF1://4000000.0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